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B00" w:rsidRPr="00812D3C" w:rsidRDefault="00EF6B00" w:rsidP="00EF6B00">
      <w:pPr>
        <w:jc w:val="center"/>
        <w:rPr>
          <w:b/>
          <w:sz w:val="28"/>
          <w:szCs w:val="28"/>
          <w:lang w:val="kk-KZ"/>
        </w:rPr>
      </w:pPr>
      <w:r w:rsidRPr="00812D3C">
        <w:rPr>
          <w:b/>
          <w:sz w:val="28"/>
          <w:szCs w:val="28"/>
          <w:lang w:val="kk-KZ"/>
        </w:rPr>
        <w:t>2.1 СОӨЖ тақырыптары</w:t>
      </w:r>
    </w:p>
    <w:p w:rsidR="00EF6B00" w:rsidRPr="005910B4" w:rsidRDefault="00EF6B00" w:rsidP="00EF6B00">
      <w:pPr>
        <w:jc w:val="center"/>
        <w:rPr>
          <w:b/>
          <w:lang w:val="kk-KZ"/>
        </w:rPr>
      </w:pPr>
    </w:p>
    <w:tbl>
      <w:tblPr>
        <w:tblW w:w="95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44"/>
        <w:gridCol w:w="2410"/>
        <w:gridCol w:w="1856"/>
      </w:tblGrid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E92F82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Тақырыптар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Еңбек сыйымдылығы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Әдебиеттер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pStyle w:val="2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 w:rsidRPr="00E92F82">
              <w:rPr>
                <w:color w:val="000000"/>
                <w:sz w:val="24"/>
                <w:lang w:val="kk-KZ"/>
              </w:rPr>
              <w:t xml:space="preserve">1 </w:t>
            </w:r>
            <w:r>
              <w:rPr>
                <w:color w:val="000000"/>
                <w:sz w:val="24"/>
                <w:lang w:val="kk-KZ"/>
              </w:rPr>
              <w:t>т</w:t>
            </w:r>
            <w:r w:rsidRPr="00E92F82">
              <w:rPr>
                <w:color w:val="000000"/>
                <w:sz w:val="24"/>
                <w:lang w:val="kk-KZ"/>
              </w:rPr>
              <w:t>ақырып</w:t>
            </w:r>
          </w:p>
          <w:p w:rsidR="00EF6B00" w:rsidRPr="00E92F82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Мемлекеттің мәні мен негізгі сипаттамалары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rPr>
                <w:rFonts w:ascii="Times New Roman KK EK" w:hAnsi="Times New Roman KK EK"/>
                <w:lang w:val="kk-KZ"/>
              </w:rPr>
            </w:pPr>
            <w:r w:rsidRPr="00E92F82">
              <w:rPr>
                <w:rFonts w:ascii="Times New Roman KK EK" w:hAnsi="Times New Roman KK EK"/>
                <w:lang w:val="kk-KZ"/>
              </w:rPr>
              <w:t>2</w:t>
            </w:r>
            <w:r>
              <w:rPr>
                <w:rFonts w:ascii="Times New Roman KK EK" w:hAnsi="Times New Roman KK EK"/>
                <w:lang w:val="kk-KZ"/>
              </w:rPr>
              <w:t xml:space="preserve"> </w:t>
            </w:r>
            <w:r w:rsidRPr="00E92F82">
              <w:rPr>
                <w:rFonts w:ascii="Times New Roman KK EK" w:hAnsi="Times New Roman KK EK"/>
                <w:lang w:val="kk-KZ"/>
              </w:rPr>
              <w:t>тақырып</w:t>
            </w:r>
          </w:p>
          <w:p w:rsidR="00EF6B00" w:rsidRPr="005D1330" w:rsidRDefault="00EF6B00" w:rsidP="00FA445B">
            <w:pPr>
              <w:rPr>
                <w:lang w:val="kk-KZ"/>
              </w:rPr>
            </w:pPr>
            <w:r>
              <w:rPr>
                <w:lang w:val="kk-KZ"/>
              </w:rPr>
              <w:t>Мемлекет функциялары және олардың жіктелуі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rPr>
                <w:rFonts w:ascii="Times New Roman KK EK" w:hAnsi="Times New Roman KK EK"/>
                <w:lang w:val="kk-KZ"/>
              </w:rPr>
            </w:pPr>
            <w:r w:rsidRPr="00E92F82">
              <w:rPr>
                <w:rFonts w:ascii="Times New Roman KK EK" w:hAnsi="Times New Roman KK EK"/>
                <w:lang w:val="kk-KZ"/>
              </w:rPr>
              <w:t>3</w:t>
            </w:r>
            <w:r>
              <w:rPr>
                <w:rFonts w:ascii="Times New Roman KK EK" w:hAnsi="Times New Roman KK EK"/>
                <w:lang w:val="kk-KZ"/>
              </w:rPr>
              <w:t xml:space="preserve"> </w:t>
            </w:r>
            <w:r w:rsidRPr="00E92F82">
              <w:rPr>
                <w:rFonts w:ascii="Times New Roman KK EK" w:hAnsi="Times New Roman KK EK"/>
                <w:lang w:val="kk-KZ"/>
              </w:rPr>
              <w:t xml:space="preserve">тақырып </w:t>
            </w:r>
          </w:p>
          <w:p w:rsidR="00EF6B00" w:rsidRPr="005D1330" w:rsidRDefault="00EF6B00" w:rsidP="00FA445B">
            <w:pPr>
              <w:rPr>
                <w:lang w:val="kk-KZ"/>
              </w:rPr>
            </w:pPr>
            <w:r>
              <w:rPr>
                <w:lang w:val="kk-KZ"/>
              </w:rPr>
              <w:t>Мемлекеттік басқарудың объективті қажеттілігі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rPr>
                <w:rFonts w:ascii="Times New Roman KK EK" w:hAnsi="Times New Roman KK EK"/>
                <w:lang w:val="kk-KZ"/>
              </w:rPr>
            </w:pPr>
            <w:r w:rsidRPr="00E92F82">
              <w:rPr>
                <w:rFonts w:ascii="Times New Roman KK EK" w:hAnsi="Times New Roman KK EK"/>
                <w:lang w:val="kk-KZ"/>
              </w:rPr>
              <w:t>4</w:t>
            </w:r>
            <w:r>
              <w:rPr>
                <w:rFonts w:ascii="Times New Roman KK EK" w:hAnsi="Times New Roman KK EK"/>
                <w:lang w:val="kk-KZ"/>
              </w:rPr>
              <w:t xml:space="preserve"> </w:t>
            </w:r>
            <w:r w:rsidRPr="00E92F82">
              <w:rPr>
                <w:rFonts w:ascii="Times New Roman KK EK" w:hAnsi="Times New Roman KK EK"/>
                <w:lang w:val="kk-KZ"/>
              </w:rPr>
              <w:t>тақырып</w:t>
            </w:r>
          </w:p>
          <w:p w:rsidR="00EF6B00" w:rsidRPr="005D1330" w:rsidRDefault="00EF6B00" w:rsidP="00FA445B">
            <w:pPr>
              <w:rPr>
                <w:lang w:val="kk-KZ"/>
              </w:rPr>
            </w:pPr>
            <w:r>
              <w:rPr>
                <w:lang w:val="kk-KZ"/>
              </w:rPr>
              <w:t>Мемлекеттік құрылым үлгілері мен басқару нысандары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rPr>
                <w:rFonts w:ascii="Times New Roman KK EK" w:hAnsi="Times New Roman KK EK"/>
                <w:lang w:val="kk-KZ"/>
              </w:rPr>
            </w:pPr>
            <w:r w:rsidRPr="00E92F82">
              <w:rPr>
                <w:rFonts w:ascii="Times New Roman KK EK" w:hAnsi="Times New Roman KK EK"/>
                <w:lang w:val="kk-KZ"/>
              </w:rPr>
              <w:t>5</w:t>
            </w:r>
            <w:r>
              <w:rPr>
                <w:rFonts w:ascii="Times New Roman KK EK" w:hAnsi="Times New Roman KK EK"/>
                <w:lang w:val="kk-KZ"/>
              </w:rPr>
              <w:t xml:space="preserve"> </w:t>
            </w:r>
            <w:r w:rsidRPr="00E92F82">
              <w:rPr>
                <w:rFonts w:ascii="Times New Roman KK EK" w:hAnsi="Times New Roman KK EK"/>
                <w:lang w:val="kk-KZ"/>
              </w:rPr>
              <w:t>тақырып</w:t>
            </w:r>
          </w:p>
          <w:p w:rsidR="00EF6B00" w:rsidRPr="005D1330" w:rsidRDefault="00EF6B00" w:rsidP="00FA445B">
            <w:pPr>
              <w:rPr>
                <w:lang w:val="kk-KZ"/>
              </w:rPr>
            </w:pPr>
            <w:r>
              <w:rPr>
                <w:lang w:val="kk-KZ"/>
              </w:rPr>
              <w:t>Мемлекеттік басқарудың теориялық астары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rPr>
                <w:rFonts w:ascii="Times New Roman KK EK" w:hAnsi="Times New Roman KK EK"/>
                <w:lang w:val="kk-KZ"/>
              </w:rPr>
            </w:pPr>
            <w:r w:rsidRPr="00E92F82">
              <w:rPr>
                <w:rFonts w:ascii="Times New Roman KK EK" w:hAnsi="Times New Roman KK EK"/>
                <w:lang w:val="kk-KZ"/>
              </w:rPr>
              <w:t>6</w:t>
            </w:r>
            <w:r>
              <w:rPr>
                <w:rFonts w:ascii="Times New Roman KK EK" w:hAnsi="Times New Roman KK EK"/>
                <w:lang w:val="kk-KZ"/>
              </w:rPr>
              <w:t xml:space="preserve"> </w:t>
            </w:r>
            <w:r w:rsidRPr="00E92F82">
              <w:rPr>
                <w:rFonts w:ascii="Times New Roman KK EK" w:hAnsi="Times New Roman KK EK"/>
                <w:lang w:val="kk-KZ"/>
              </w:rPr>
              <w:t xml:space="preserve">тақырып </w:t>
            </w:r>
          </w:p>
          <w:p w:rsidR="00EF6B00" w:rsidRPr="005D1330" w:rsidRDefault="00EF6B00" w:rsidP="00FA445B">
            <w:pPr>
              <w:rPr>
                <w:lang w:val="kk-KZ"/>
              </w:rPr>
            </w:pPr>
            <w:r>
              <w:rPr>
                <w:lang w:val="kk-KZ"/>
              </w:rPr>
              <w:t>Мемлекеттік басқару объектілері мен субъектілерінің жүйесі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rPr>
                <w:rFonts w:ascii="Times New Roman KK EK" w:hAnsi="Times New Roman KK EK"/>
                <w:lang w:val="kk-KZ"/>
              </w:rPr>
            </w:pPr>
            <w:r w:rsidRPr="00E92F82">
              <w:rPr>
                <w:rFonts w:ascii="Times New Roman KK EK" w:hAnsi="Times New Roman KK EK"/>
                <w:lang w:val="kk-KZ"/>
              </w:rPr>
              <w:t>7</w:t>
            </w:r>
            <w:r>
              <w:rPr>
                <w:rFonts w:ascii="Times New Roman KK EK" w:hAnsi="Times New Roman KK EK"/>
                <w:lang w:val="kk-KZ"/>
              </w:rPr>
              <w:t xml:space="preserve"> </w:t>
            </w:r>
            <w:r w:rsidRPr="00E92F82">
              <w:rPr>
                <w:rFonts w:ascii="Times New Roman KK EK" w:hAnsi="Times New Roman KK EK"/>
                <w:lang w:val="kk-KZ"/>
              </w:rPr>
              <w:t>тақырып</w:t>
            </w:r>
          </w:p>
          <w:p w:rsidR="00EF6B00" w:rsidRPr="005D1330" w:rsidRDefault="00EF6B00" w:rsidP="00FA445B">
            <w:pPr>
              <w:rPr>
                <w:lang w:val="kk-KZ"/>
              </w:rPr>
            </w:pPr>
            <w:r>
              <w:rPr>
                <w:lang w:val="kk-KZ"/>
              </w:rPr>
              <w:t>Мемлекеттік басқару теориясының әдістемелік негізі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pStyle w:val="2"/>
              <w:ind w:firstLine="0"/>
              <w:jc w:val="left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 xml:space="preserve">8 </w:t>
            </w:r>
            <w:r w:rsidRPr="00474617">
              <w:rPr>
                <w:sz w:val="24"/>
                <w:lang w:val="kk-KZ"/>
              </w:rPr>
              <w:t xml:space="preserve">тақырып </w:t>
            </w:r>
            <w:r w:rsidRPr="00474617">
              <w:rPr>
                <w:sz w:val="24"/>
              </w:rPr>
              <w:t xml:space="preserve"> </w:t>
            </w:r>
          </w:p>
          <w:p w:rsidR="00EF6B00" w:rsidRPr="00D77456" w:rsidRDefault="00EF6B00" w:rsidP="00FA445B">
            <w:pPr>
              <w:pStyle w:val="2"/>
              <w:ind w:firstLine="0"/>
              <w:jc w:val="left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Мемлекеттік басқару қағидалары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 xml:space="preserve">9 </w:t>
            </w:r>
            <w:r w:rsidRPr="00474617">
              <w:rPr>
                <w:lang w:val="kk-KZ"/>
              </w:rPr>
              <w:t xml:space="preserve">тақырып </w:t>
            </w:r>
            <w:r w:rsidRPr="009024F5">
              <w:rPr>
                <w:lang w:val="kk-KZ"/>
              </w:rPr>
              <w:t xml:space="preserve"> </w:t>
            </w:r>
          </w:p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Мемлекеттік басқарудың негізгі әдістері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 xml:space="preserve">10 </w:t>
            </w:r>
            <w:r w:rsidRPr="00474617">
              <w:rPr>
                <w:lang w:val="kk-KZ"/>
              </w:rPr>
              <w:t>тақырып</w:t>
            </w:r>
            <w:r w:rsidRPr="009024F5">
              <w:rPr>
                <w:lang w:val="kk-KZ"/>
              </w:rPr>
              <w:t xml:space="preserve"> </w:t>
            </w:r>
          </w:p>
          <w:p w:rsidR="00EF6B00" w:rsidRPr="00227616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Құқықтық реттеудің мәнімен маңызы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 xml:space="preserve">11 </w:t>
            </w:r>
            <w:r w:rsidRPr="00474617">
              <w:rPr>
                <w:lang w:val="kk-KZ"/>
              </w:rPr>
              <w:t>тақырып</w:t>
            </w:r>
            <w:r w:rsidRPr="009024F5">
              <w:rPr>
                <w:lang w:val="kk-KZ"/>
              </w:rPr>
              <w:t xml:space="preserve"> </w:t>
            </w:r>
          </w:p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Мемлекеттік басқаруды құқықтық реттеудің негізгі нысандары мен әдістері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 xml:space="preserve">12 </w:t>
            </w:r>
            <w:r w:rsidRPr="00474617">
              <w:rPr>
                <w:lang w:val="kk-KZ"/>
              </w:rPr>
              <w:t>тақырып</w:t>
            </w:r>
            <w:r w:rsidRPr="009024F5">
              <w:rPr>
                <w:lang w:val="kk-KZ"/>
              </w:rPr>
              <w:t xml:space="preserve"> </w:t>
            </w:r>
          </w:p>
          <w:p w:rsidR="00EF6B00" w:rsidRPr="00227616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Мемлекеттік басқару ісінде заңдылықты қамтамасыз ету мен тәртіп мәселелері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pStyle w:val="2"/>
              <w:ind w:firstLine="0"/>
              <w:jc w:val="left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 xml:space="preserve">13 </w:t>
            </w:r>
            <w:r w:rsidRPr="00474617">
              <w:rPr>
                <w:sz w:val="24"/>
                <w:lang w:val="kk-KZ"/>
              </w:rPr>
              <w:t>тақырып</w:t>
            </w:r>
            <w:r w:rsidRPr="009024F5">
              <w:rPr>
                <w:sz w:val="24"/>
                <w:lang w:val="kk-KZ"/>
              </w:rPr>
              <w:t xml:space="preserve"> </w:t>
            </w:r>
          </w:p>
          <w:p w:rsidR="00EF6B00" w:rsidRPr="009024F5" w:rsidRDefault="00EF6B00" w:rsidP="00FA445B">
            <w:pPr>
              <w:pStyle w:val="2"/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sz w:val="24"/>
                <w:lang w:val="kk-KZ"/>
              </w:rPr>
              <w:t>Басқару ісінің мәні мен құрылымы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 xml:space="preserve">14 </w:t>
            </w:r>
            <w:r w:rsidRPr="00474617">
              <w:rPr>
                <w:lang w:val="kk-KZ"/>
              </w:rPr>
              <w:t>тақырып</w:t>
            </w:r>
            <w:r w:rsidRPr="009024F5">
              <w:rPr>
                <w:lang w:val="kk-KZ"/>
              </w:rPr>
              <w:t xml:space="preserve"> </w:t>
            </w:r>
          </w:p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Басқару мәдениеті ұғымы және оның элементтері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 xml:space="preserve">15 </w:t>
            </w:r>
            <w:r w:rsidRPr="00474617">
              <w:rPr>
                <w:lang w:val="kk-KZ"/>
              </w:rPr>
              <w:t>тақырып</w:t>
            </w:r>
            <w:r w:rsidRPr="00D77456">
              <w:rPr>
                <w:lang w:val="kk-KZ"/>
              </w:rPr>
              <w:t xml:space="preserve"> </w:t>
            </w:r>
          </w:p>
          <w:p w:rsidR="00EF6B00" w:rsidRPr="00227616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Басқару қызметінің стилі: түсінігі, мазмұны, түрлері және жетілдіру қажеттілігі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16 тақырып</w:t>
            </w:r>
          </w:p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Мемлекеттік басқару қызметіндегі стиль мне жауапкершіліктің өзара байланысы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0A7C79" w:rsidRDefault="00EF6B00" w:rsidP="00FA445B">
            <w:pPr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17 тақырып</w:t>
            </w:r>
          </w:p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Мемлекеттік басқарудың әлеуметтік-экономикалық тиімділігі: түсінігі мен бағалау әдістері</w:t>
            </w:r>
          </w:p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0A7C79" w:rsidRDefault="00EF6B00" w:rsidP="00FA445B">
            <w:pPr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autoSpaceDE w:val="0"/>
              <w:autoSpaceDN w:val="0"/>
              <w:adjustRightInd w:val="0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pStyle w:val="2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lastRenderedPageBreak/>
              <w:t>18 тақырып</w:t>
            </w:r>
          </w:p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Мемлекеттік басқарудың тиімділігін арттыруда есепке алынатын факторлар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0A7C79" w:rsidRDefault="00EF6B00" w:rsidP="00FA445B">
            <w:pPr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19 тақырып</w:t>
            </w:r>
          </w:p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Мемлекеттік басқару қызметін жақсартудағы адами дамудың рөлі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0A7C79" w:rsidRDefault="00EF6B00" w:rsidP="00FA445B">
            <w:pPr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20 тақырып</w:t>
            </w:r>
          </w:p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Қазақстандағы мемлекеттік басқарудың ерекшеліктері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0A7C79" w:rsidRDefault="00EF6B00" w:rsidP="00FA445B">
            <w:pPr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  <w:tr w:rsidR="00EF6B00" w:rsidRPr="00474617" w:rsidTr="00FA445B">
        <w:trPr>
          <w:trHeight w:val="144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21 тақырып</w:t>
            </w:r>
          </w:p>
          <w:p w:rsidR="00EF6B00" w:rsidRDefault="00EF6B00" w:rsidP="00FA445B">
            <w:pPr>
              <w:autoSpaceDE w:val="0"/>
              <w:autoSpaceDN w:val="0"/>
              <w:adjustRightInd w:val="0"/>
              <w:rPr>
                <w:lang w:val="kk-KZ"/>
              </w:rPr>
            </w:pPr>
            <w:r>
              <w:rPr>
                <w:lang w:val="kk-KZ"/>
              </w:rPr>
              <w:t>Еліміздегі мемлекеттік басқаруды жетілдіру бағыттары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0A7C79" w:rsidRDefault="00EF6B00" w:rsidP="00FA445B">
            <w:pPr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B00" w:rsidRPr="00474617" w:rsidRDefault="00EF6B00" w:rsidP="00FA445B">
            <w:pPr>
              <w:pStyle w:val="2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4,7,9,10,11,13,14</w:t>
            </w:r>
          </w:p>
        </w:tc>
      </w:tr>
    </w:tbl>
    <w:p w:rsidR="00EF6B00" w:rsidRDefault="00EF6B00" w:rsidP="00EF6B00">
      <w:pPr>
        <w:jc w:val="both"/>
        <w:rPr>
          <w:sz w:val="28"/>
          <w:szCs w:val="28"/>
          <w:lang w:val="kk-KZ"/>
        </w:rPr>
      </w:pPr>
    </w:p>
    <w:p w:rsidR="00B309A8" w:rsidRDefault="00B309A8"/>
    <w:sectPr w:rsidR="00B309A8" w:rsidSect="00B30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EF6B00"/>
    <w:rsid w:val="00B309A8"/>
    <w:rsid w:val="00EF6B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EF6B00"/>
    <w:pPr>
      <w:ind w:firstLine="72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EF6B00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2</cp:revision>
  <dcterms:created xsi:type="dcterms:W3CDTF">2017-01-26T06:08:00Z</dcterms:created>
  <dcterms:modified xsi:type="dcterms:W3CDTF">2017-01-26T06:09:00Z</dcterms:modified>
</cp:coreProperties>
</file>